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35E4"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Helvetica" w:hAnsi="Helvetica" w:cs="Helvetica"/>
          <w:kern w:val="0"/>
          <w:sz w:val="24"/>
          <w:szCs w:val="24"/>
          <w:lang w:val="en"/>
        </w:rPr>
      </w:pPr>
      <w:r>
        <w:rPr>
          <w:rFonts w:ascii="Helvetica" w:hAnsi="Helvetica" w:cs="Helvetica"/>
          <w:kern w:val="0"/>
          <w:sz w:val="24"/>
          <w:szCs w:val="24"/>
          <w:lang w:val="en"/>
        </w:rPr>
        <w:t>Franklin County Rural Water District #1</w:t>
      </w:r>
    </w:p>
    <w:p w14:paraId="72D73A46"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Helvetica" w:hAnsi="Helvetica" w:cs="Helvetica"/>
          <w:kern w:val="0"/>
          <w:sz w:val="24"/>
          <w:szCs w:val="24"/>
          <w:lang w:val="en"/>
        </w:rPr>
      </w:pPr>
      <w:r>
        <w:rPr>
          <w:rFonts w:ascii="Helvetica" w:hAnsi="Helvetica" w:cs="Helvetica"/>
          <w:kern w:val="0"/>
          <w:sz w:val="24"/>
          <w:szCs w:val="24"/>
          <w:lang w:val="en"/>
        </w:rPr>
        <w:t>Annual Membership Meeting Minutes</w:t>
      </w:r>
    </w:p>
    <w:p w14:paraId="45E39673"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Helvetica" w:hAnsi="Helvetica" w:cs="Helvetica"/>
          <w:kern w:val="0"/>
          <w:sz w:val="24"/>
          <w:szCs w:val="24"/>
          <w:lang w:val="en"/>
        </w:rPr>
      </w:pPr>
      <w:r>
        <w:rPr>
          <w:rFonts w:ascii="Helvetica" w:hAnsi="Helvetica" w:cs="Helvetica"/>
          <w:kern w:val="0"/>
          <w:sz w:val="24"/>
          <w:szCs w:val="24"/>
          <w:lang w:val="en"/>
        </w:rPr>
        <w:t>March 18, 2025</w:t>
      </w:r>
    </w:p>
    <w:p w14:paraId="470F9FE8"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Helvetica" w:hAnsi="Helvetica" w:cs="Helvetica"/>
          <w:kern w:val="0"/>
          <w:sz w:val="24"/>
          <w:szCs w:val="24"/>
          <w:lang w:val="en"/>
        </w:rPr>
      </w:pPr>
    </w:p>
    <w:p w14:paraId="3D7650DC"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Helvetica" w:hAnsi="Helvetica" w:cs="Helvetica"/>
          <w:kern w:val="0"/>
          <w:sz w:val="24"/>
          <w:szCs w:val="24"/>
          <w:lang w:val="en"/>
        </w:rPr>
      </w:pPr>
    </w:p>
    <w:p w14:paraId="7F08EFFE"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PRESENT:   Kim Tucker, Dawn Rumford, Larry Endecott, Garrett Taylor, Gary Clark, Brad O'Dea, Jason Killian, David Alderman.</w:t>
      </w:r>
    </w:p>
    <w:p w14:paraId="14EBEEF1"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3A3A5D35" w14:textId="760E9AD5"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VISITORS:   Judy Davis Cole, Brandon Livingston, Ted Stoneking. (All members of the water district.)</w:t>
      </w:r>
    </w:p>
    <w:p w14:paraId="6C1682E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36A9EC02"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1.   CALL TO ORDER:</w:t>
      </w:r>
    </w:p>
    <w:p w14:paraId="2FCFD2D5"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Vice Chairman Taylor called the Annual meeting to order at 6:30 pm.  He stated that the meeting had met all requirements as far as "Proof of notice of the Annual Meeting" between the Ottawa Herald and the last billing statement.</w:t>
      </w:r>
    </w:p>
    <w:p w14:paraId="52D80181"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43BEA0A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2.   APPROVAL OF 2024 ANNUAL MEETING MINUTES:</w:t>
      </w:r>
    </w:p>
    <w:p w14:paraId="032725DB" w14:textId="0129B55D"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Dawn moved that the 2024 Annual meeting minutes be approved as presented.  Larry seconded; motion carried.</w:t>
      </w:r>
    </w:p>
    <w:p w14:paraId="0FE3F297"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36DE4EE5"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3.   STATE OF THE WATER DISTRICT REPORT:</w:t>
      </w:r>
    </w:p>
    <w:p w14:paraId="09856EFA"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Vice Chairman Taylor asked Tom to present the report.</w:t>
      </w:r>
    </w:p>
    <w:p w14:paraId="5EFF20BE"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7C981480"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 New booster pump at our tower being finished up.  This project will help the district in several ways, it will be a profit center, as the City of Wellsville will be paying the district to transport their water from Miami 2 to Wellsville using our lines.  It will also exchange the water in our tower more often making it fresher.  It will certainly be better for the City of Wellsville as they have been paying for the water as a HAWK Coop member but not using it.</w:t>
      </w:r>
    </w:p>
    <w:p w14:paraId="71577FE3"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44D21E60"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 K-33 bridge replacement.  This State project south of Wellsville will provide several small improvements for the District by eliminating several dead ends in our lines, improving water quality.</w:t>
      </w:r>
    </w:p>
    <w:p w14:paraId="4BE42CE7"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0B9B8691"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 Applied for four Grants from the Kansas Water Office.  One was granted, for $18,500.  It will pay for technology costs involved in our proposed expansion north on Tennessee toward Baldwin City.  A real learning experience.</w:t>
      </w:r>
    </w:p>
    <w:p w14:paraId="68862AA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7E207CB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 Passed the KDHE Audit as expected.</w:t>
      </w:r>
    </w:p>
    <w:p w14:paraId="3F5EB149"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2EC407C6"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4.   NEW BUSINESS:</w:t>
      </w:r>
    </w:p>
    <w:p w14:paraId="316B10F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2025 Budget.  Some discussion for the visitors, $.75 per thousand increase.  Larry moved to approve the 2025 budget, Dawn seconded, motion passed unanimously.</w:t>
      </w:r>
    </w:p>
    <w:p w14:paraId="7377C6D9"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55146638" w14:textId="6E1C5FAF"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 xml:space="preserve">Election of Directors.  Two terms were up, Garrett and David.  Garrett had agreed to run for another term, David decided not to run again.  Election was held, Ted Stoneking had </w:t>
      </w:r>
      <w:r>
        <w:rPr>
          <w:rFonts w:ascii="Helvetica" w:hAnsi="Helvetica" w:cs="Helvetica"/>
          <w:kern w:val="0"/>
          <w:sz w:val="24"/>
          <w:szCs w:val="24"/>
          <w:lang w:val="en"/>
        </w:rPr>
        <w:lastRenderedPageBreak/>
        <w:t>been coming to regular board meetings for the last few months, and had agreed to run for the board.  There were no nominations from the floor.  Ballots were used with two names and two positions open.  Ted and Garrett are the two directors for three-year terms.</w:t>
      </w:r>
    </w:p>
    <w:p w14:paraId="0AA2680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137EC8A4"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5.   ADJOURNMENT:</w:t>
      </w:r>
    </w:p>
    <w:p w14:paraId="01E3F01B"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Larry thanked the visitors for coming, solicited any comments or questions, and moved to adjourn at 7:17pm, Gary seconded, motion carried.</w:t>
      </w:r>
    </w:p>
    <w:p w14:paraId="42945F56"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79975A96"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173D711A"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53F32391"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2096B66E"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6F53289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14213F9F"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3E1696ED"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01662837" w14:textId="494F3225" w:rsidR="00402036" w:rsidRDefault="0006776F"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______________________________          ______________________________</w:t>
      </w:r>
    </w:p>
    <w:p w14:paraId="0285FBB1" w14:textId="7074F207" w:rsidR="0006776F" w:rsidRDefault="0006776F"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r>
        <w:rPr>
          <w:rFonts w:ascii="Helvetica" w:hAnsi="Helvetica" w:cs="Helvetica"/>
          <w:kern w:val="0"/>
          <w:sz w:val="24"/>
          <w:szCs w:val="24"/>
          <w:lang w:val="en"/>
        </w:rPr>
        <w:t>Chairperson</w:t>
      </w:r>
      <w:r>
        <w:rPr>
          <w:rFonts w:ascii="Helvetica" w:hAnsi="Helvetica" w:cs="Helvetica"/>
          <w:kern w:val="0"/>
          <w:sz w:val="24"/>
          <w:szCs w:val="24"/>
          <w:lang w:val="en"/>
        </w:rPr>
        <w:tab/>
      </w:r>
      <w:r>
        <w:rPr>
          <w:rFonts w:ascii="Helvetica" w:hAnsi="Helvetica" w:cs="Helvetica"/>
          <w:kern w:val="0"/>
          <w:sz w:val="24"/>
          <w:szCs w:val="24"/>
          <w:lang w:val="en"/>
        </w:rPr>
        <w:tab/>
      </w:r>
      <w:r>
        <w:rPr>
          <w:rFonts w:ascii="Helvetica" w:hAnsi="Helvetica" w:cs="Helvetica"/>
          <w:kern w:val="0"/>
          <w:sz w:val="24"/>
          <w:szCs w:val="24"/>
          <w:lang w:val="en"/>
        </w:rPr>
        <w:tab/>
      </w:r>
      <w:r>
        <w:rPr>
          <w:rFonts w:ascii="Helvetica" w:hAnsi="Helvetica" w:cs="Helvetica"/>
          <w:kern w:val="0"/>
          <w:sz w:val="24"/>
          <w:szCs w:val="24"/>
          <w:lang w:val="en"/>
        </w:rPr>
        <w:tab/>
      </w:r>
      <w:r>
        <w:rPr>
          <w:rFonts w:ascii="Helvetica" w:hAnsi="Helvetica" w:cs="Helvetica"/>
          <w:kern w:val="0"/>
          <w:sz w:val="24"/>
          <w:szCs w:val="24"/>
          <w:lang w:val="en"/>
        </w:rPr>
        <w:tab/>
        <w:t xml:space="preserve">     Secretary</w:t>
      </w:r>
    </w:p>
    <w:p w14:paraId="6A2EEFD2"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1DADF2D1" w14:textId="083C755E"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53D09F50" w14:textId="77777777"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4A2CB014" w14:textId="01A9291A" w:rsidR="00402036" w:rsidRDefault="00402036" w:rsidP="0040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kern w:val="0"/>
          <w:sz w:val="24"/>
          <w:szCs w:val="24"/>
          <w:lang w:val="en"/>
        </w:rPr>
      </w:pPr>
    </w:p>
    <w:p w14:paraId="7358C5C1" w14:textId="77777777" w:rsidR="001C1078" w:rsidRDefault="001C1078"/>
    <w:sectPr w:rsidR="001C1078" w:rsidSect="0040203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36"/>
    <w:rsid w:val="0006776F"/>
    <w:rsid w:val="001C1078"/>
    <w:rsid w:val="002B14A2"/>
    <w:rsid w:val="00402036"/>
    <w:rsid w:val="007D5AF1"/>
    <w:rsid w:val="009C6700"/>
    <w:rsid w:val="00CC08D9"/>
    <w:rsid w:val="00CF6C65"/>
    <w:rsid w:val="00E8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D661"/>
  <w15:chartTrackingRefBased/>
  <w15:docId w15:val="{15A06E1D-A1A1-48C1-AFDB-F2646716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0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0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0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B14A2"/>
    <w:pPr>
      <w:framePr w:w="7920" w:h="1980" w:hRule="exact" w:hSpace="180" w:wrap="auto" w:hAnchor="page" w:xAlign="center" w:yAlign="bottom"/>
      <w:spacing w:after="0"/>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2B14A2"/>
    <w:pPr>
      <w:spacing w:after="0"/>
    </w:pPr>
    <w:rPr>
      <w:rFonts w:asciiTheme="majorHAnsi" w:eastAsiaTheme="majorEastAsia" w:hAnsiTheme="majorHAnsi" w:cstheme="majorBidi"/>
      <w:szCs w:val="20"/>
    </w:rPr>
  </w:style>
  <w:style w:type="character" w:customStyle="1" w:styleId="Heading1Char">
    <w:name w:val="Heading 1 Char"/>
    <w:basedOn w:val="DefaultParagraphFont"/>
    <w:link w:val="Heading1"/>
    <w:uiPriority w:val="9"/>
    <w:rsid w:val="004020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0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0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0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0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036"/>
    <w:rPr>
      <w:rFonts w:eastAsiaTheme="majorEastAsia" w:cstheme="majorBidi"/>
      <w:color w:val="272727" w:themeColor="text1" w:themeTint="D8"/>
    </w:rPr>
  </w:style>
  <w:style w:type="paragraph" w:styleId="Title">
    <w:name w:val="Title"/>
    <w:basedOn w:val="Normal"/>
    <w:next w:val="Normal"/>
    <w:link w:val="TitleChar"/>
    <w:uiPriority w:val="10"/>
    <w:qFormat/>
    <w:rsid w:val="004020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036"/>
    <w:pPr>
      <w:spacing w:before="160"/>
      <w:jc w:val="center"/>
    </w:pPr>
    <w:rPr>
      <w:i/>
      <w:iCs/>
      <w:color w:val="404040" w:themeColor="text1" w:themeTint="BF"/>
    </w:rPr>
  </w:style>
  <w:style w:type="character" w:customStyle="1" w:styleId="QuoteChar">
    <w:name w:val="Quote Char"/>
    <w:basedOn w:val="DefaultParagraphFont"/>
    <w:link w:val="Quote"/>
    <w:uiPriority w:val="29"/>
    <w:rsid w:val="00402036"/>
    <w:rPr>
      <w:i/>
      <w:iCs/>
      <w:color w:val="404040" w:themeColor="text1" w:themeTint="BF"/>
    </w:rPr>
  </w:style>
  <w:style w:type="paragraph" w:styleId="ListParagraph">
    <w:name w:val="List Paragraph"/>
    <w:basedOn w:val="Normal"/>
    <w:uiPriority w:val="34"/>
    <w:qFormat/>
    <w:rsid w:val="00402036"/>
    <w:pPr>
      <w:ind w:left="720"/>
      <w:contextualSpacing/>
    </w:pPr>
  </w:style>
  <w:style w:type="character" w:styleId="IntenseEmphasis">
    <w:name w:val="Intense Emphasis"/>
    <w:basedOn w:val="DefaultParagraphFont"/>
    <w:uiPriority w:val="21"/>
    <w:qFormat/>
    <w:rsid w:val="00402036"/>
    <w:rPr>
      <w:i/>
      <w:iCs/>
      <w:color w:val="2F5496" w:themeColor="accent1" w:themeShade="BF"/>
    </w:rPr>
  </w:style>
  <w:style w:type="paragraph" w:styleId="IntenseQuote">
    <w:name w:val="Intense Quote"/>
    <w:basedOn w:val="Normal"/>
    <w:next w:val="Normal"/>
    <w:link w:val="IntenseQuoteChar"/>
    <w:uiPriority w:val="30"/>
    <w:qFormat/>
    <w:rsid w:val="0040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036"/>
    <w:rPr>
      <w:i/>
      <w:iCs/>
      <w:color w:val="2F5496" w:themeColor="accent1" w:themeShade="BF"/>
    </w:rPr>
  </w:style>
  <w:style w:type="character" w:styleId="IntenseReference">
    <w:name w:val="Intense Reference"/>
    <w:basedOn w:val="DefaultParagraphFont"/>
    <w:uiPriority w:val="32"/>
    <w:qFormat/>
    <w:rsid w:val="00402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Alderman</dc:creator>
  <cp:keywords/>
  <dc:description/>
  <cp:lastModifiedBy>Dave Alderman</cp:lastModifiedBy>
  <cp:revision>4</cp:revision>
  <cp:lastPrinted>2025-03-25T20:43:00Z</cp:lastPrinted>
  <dcterms:created xsi:type="dcterms:W3CDTF">2025-03-25T15:29:00Z</dcterms:created>
  <dcterms:modified xsi:type="dcterms:W3CDTF">2025-03-25T20:44:00Z</dcterms:modified>
</cp:coreProperties>
</file>